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92645C">
        <w:rPr>
          <w:rFonts w:ascii="Times New Roman" w:hAnsi="Times New Roman" w:cs="Times New Roman"/>
          <w:b/>
          <w:bCs/>
        </w:rPr>
        <w:t>Odlewnię Ciśnieniową</w:t>
      </w:r>
      <w:r w:rsidR="00F968B4" w:rsidRPr="00521AA5">
        <w:rPr>
          <w:rFonts w:ascii="Times New Roman" w:hAnsi="Times New Roman" w:cs="Times New Roman"/>
          <w:b/>
          <w:bCs/>
        </w:rPr>
        <w:t xml:space="preserve"> Meta-Zel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968B4" w:rsidRPr="00521AA5">
        <w:rPr>
          <w:rFonts w:ascii="Times New Roman" w:hAnsi="Times New Roman" w:cs="Times New Roman"/>
        </w:rPr>
        <w:t>Wola Cicha 155, 36-060 Głogów Małopolski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A33F1D" w:rsidRDefault="00A86C79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86C79">
        <w:rPr>
          <w:rFonts w:ascii="Times New Roman" w:hAnsi="Times New Roman" w:cs="Times New Roman"/>
          <w:bCs/>
        </w:rPr>
        <w:t>Wózek widłowy (1 szt.), do przewożenia urządzenia do odgazowywania do pieca stanowiskowego, jak również do przewożenia kadzi z metalem w obrębie wytypowanych gniazd produkcyjnych.</w:t>
      </w:r>
      <w:r>
        <w:rPr>
          <w:rFonts w:ascii="Times New Roman" w:hAnsi="Times New Roman" w:cs="Times New Roman"/>
          <w:bCs/>
        </w:rPr>
        <w:t xml:space="preserve"> </w:t>
      </w:r>
      <w:r w:rsidR="00821FF5" w:rsidRPr="00821FF5">
        <w:rPr>
          <w:rFonts w:ascii="Times New Roman" w:hAnsi="Times New Roman" w:cs="Times New Roman"/>
          <w:bCs/>
        </w:rPr>
        <w:t>Urządzenie powinno spełniać następujące minimalne kryteria techniczne: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455D3" w:rsidRPr="00102BAE" w:rsidTr="00CB5CF2">
        <w:trPr>
          <w:trHeight w:val="20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6C2162" w:rsidRPr="00102BAE" w:rsidTr="005455D3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6C2162" w:rsidRDefault="006C2162" w:rsidP="006C2162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61147">
              <w:rPr>
                <w:rFonts w:ascii="Times New Roman" w:hAnsi="Times New Roman" w:cs="Times New Roman"/>
              </w:rPr>
              <w:t>minimalny udźwig 1200 kg +,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162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6C2162" w:rsidRDefault="006C2162" w:rsidP="006C2162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4-kołowy,</w:t>
            </w:r>
            <w:r w:rsidR="00461147">
              <w:rPr>
                <w:rFonts w:ascii="Times New Roman" w:hAnsi="Times New Roman" w:cs="Times New Roman"/>
              </w:rPr>
              <w:t xml:space="preserve"> </w:t>
            </w:r>
            <w:r w:rsidR="00461147" w:rsidRPr="00461147">
              <w:rPr>
                <w:rFonts w:ascii="Times New Roman" w:hAnsi="Times New Roman" w:cs="Times New Roman"/>
              </w:rPr>
              <w:t xml:space="preserve">ogumienie pełne, opony </w:t>
            </w:r>
            <w:proofErr w:type="spellStart"/>
            <w:r w:rsidR="00461147" w:rsidRPr="00461147">
              <w:rPr>
                <w:rFonts w:ascii="Times New Roman" w:hAnsi="Times New Roman" w:cs="Times New Roman"/>
              </w:rPr>
              <w:t>superelastyczne</w:t>
            </w:r>
            <w:proofErr w:type="spellEnd"/>
            <w:r w:rsidR="0046114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162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6C2162" w:rsidRDefault="006C2162" w:rsidP="006C2162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napęd na przednią oś, realizowany za pośrednictwem dwóch silników elektrycznych,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162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6C2162" w:rsidRDefault="006C2162" w:rsidP="006C2162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 xml:space="preserve">2 wymienne baterie kwasowo-ołowiowe 48V o pojemności minimum 620 Ah, ciężarze </w:t>
            </w:r>
            <w:r w:rsidRPr="006C2162">
              <w:rPr>
                <w:rFonts w:ascii="Times New Roman" w:hAnsi="Times New Roman" w:cs="Times New Roman"/>
              </w:rPr>
              <w:lastRenderedPageBreak/>
              <w:t>pojedynczej baterii maksymalnie 920kg, z automatycznym systemem uzupełniania wody i podstawką,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62" w:rsidRPr="00102BAE" w:rsidRDefault="006C2162" w:rsidP="006C2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C41D43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C41D43">
              <w:rPr>
                <w:rFonts w:ascii="Times New Roman" w:hAnsi="Times New Roman" w:cs="Times New Roman"/>
              </w:rPr>
              <w:t>możliwość wymiany baterii za pomocą wózka paletowego lub innego wózka czołowego,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44353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C41D43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prostownik zewnętrzny zapewniający czas ładowania baterii nie dłuższy jak 8,5 h,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widły o długości 1200mm i przekroju 100x40mm,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wysokość podnoszenia minimum 3800 mm,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8E0D8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maszt teleskopowy o maksymalnej wysokości konstrukcyjnej 2550 mm,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szerokość całkowita wózka nie większa niż 1150 mm,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43533">
              <w:rPr>
                <w:rFonts w:ascii="Times New Roman" w:hAnsi="Times New Roman" w:cs="Times New Roman"/>
              </w:rPr>
              <w:t>korytarz roboczy dla wózka transportującego paletę euro o wymiarach 800 x 1000 wzdłużnie, przy założeniu 200 mm luzu manipulacyjnego nie wyższy niż 3510 mm,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4-dźwigniowe sterowanie układem hydraulicznym:</w:t>
            </w:r>
          </w:p>
          <w:p w:rsidR="0063490F" w:rsidRPr="006C2162" w:rsidRDefault="0063490F" w:rsidP="00443533">
            <w:pPr>
              <w:numPr>
                <w:ilvl w:val="1"/>
                <w:numId w:val="27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6C2162">
              <w:rPr>
                <w:rFonts w:ascii="Times New Roman" w:eastAsia="Calibri" w:hAnsi="Times New Roman" w:cs="Times New Roman"/>
              </w:rPr>
              <w:t>karetka góra-dół,</w:t>
            </w:r>
          </w:p>
          <w:p w:rsidR="0063490F" w:rsidRPr="006C2162" w:rsidRDefault="0063490F" w:rsidP="00443533">
            <w:pPr>
              <w:numPr>
                <w:ilvl w:val="1"/>
                <w:numId w:val="27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6C2162">
              <w:rPr>
                <w:rFonts w:ascii="Times New Roman" w:eastAsia="Calibri" w:hAnsi="Times New Roman" w:cs="Times New Roman"/>
              </w:rPr>
              <w:t>przechył wieży,</w:t>
            </w:r>
          </w:p>
          <w:p w:rsidR="0063490F" w:rsidRPr="006C2162" w:rsidRDefault="0063490F" w:rsidP="00443533">
            <w:pPr>
              <w:numPr>
                <w:ilvl w:val="1"/>
                <w:numId w:val="27"/>
              </w:num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</w:rPr>
            </w:pPr>
            <w:r w:rsidRPr="006C2162">
              <w:rPr>
                <w:rFonts w:ascii="Times New Roman" w:eastAsia="Calibri" w:hAnsi="Times New Roman" w:cs="Times New Roman"/>
              </w:rPr>
              <w:t>kadź lewo-prawo,</w:t>
            </w:r>
          </w:p>
          <w:p w:rsidR="0063490F" w:rsidRPr="00443533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eastAsia="Calibri" w:hAnsi="Times New Roman" w:cs="Times New Roman"/>
              </w:rPr>
              <w:t>kadź wychył,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357968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61147">
            <w:pPr>
              <w:spacing w:after="0" w:line="36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minimum dwie dodatkowe funkcje hydrauliczne do obsługi osprzętu,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357968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przechył wieży,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B26E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system (akumulator) redukujący wstrząsy karetki i wideł,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5B26E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możliwość podnoszenia kadzi z metalem i oprzyrządowania o masie minimum 1,</w:t>
            </w:r>
            <w:r>
              <w:rPr>
                <w:rFonts w:ascii="Times New Roman" w:hAnsi="Times New Roman" w:cs="Times New Roman"/>
              </w:rPr>
              <w:t>2</w:t>
            </w:r>
            <w:r w:rsidRPr="006C2162">
              <w:rPr>
                <w:rFonts w:ascii="Times New Roman" w:hAnsi="Times New Roman" w:cs="Times New Roman"/>
              </w:rPr>
              <w:t xml:space="preserve"> t,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B70175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63490F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 xml:space="preserve">przystosowanie do montażu urządzenia do transportu ciekłego metalu i wlewania do </w:t>
            </w:r>
            <w:r w:rsidRPr="006C2162">
              <w:rPr>
                <w:rFonts w:ascii="Times New Roman" w:hAnsi="Times New Roman" w:cs="Times New Roman"/>
              </w:rPr>
              <w:lastRenderedPageBreak/>
              <w:t>pieców stanowiskowych,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możliwość przewożenia urządzenia do odgazowywania metalu do pieca stanowiskowego,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443533">
              <w:rPr>
                <w:rFonts w:ascii="Times New Roman" w:hAnsi="Times New Roman" w:cs="Times New Roman"/>
              </w:rPr>
              <w:t>szyba przednia i  dachowa bezpieczna,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443533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krata ochronna dachu i szyby przedniej,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kolorowy wyświetlacz oraz komputer pokładowy zapewniający komunikację z wózkiem,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oświetlenie robocze przednie na dachu, dwa reflektory LED,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oświetlenie robocze tylne, jeden reflektor LED zamontowany pod dachem,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światło ostrzegawcze pomarańczowe umieszczone na dachu włączane ręcznie,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sygnalizacja dźwiękowa cofania,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6C216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instrukcja eksploatacji, konserwacji oraz lista części zamiennych w języku polskim,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90F" w:rsidRPr="00102BAE" w:rsidTr="00357968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6C2162" w:rsidRDefault="0063490F" w:rsidP="00443533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C2162">
              <w:rPr>
                <w:rFonts w:ascii="Times New Roman" w:hAnsi="Times New Roman" w:cs="Times New Roman"/>
              </w:rPr>
              <w:t>odbiór UDT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0F" w:rsidRPr="00102BAE" w:rsidRDefault="0063490F" w:rsidP="00443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614BC9">
        <w:rPr>
          <w:rFonts w:ascii="Times New Roman" w:hAnsi="Times New Roman" w:cs="Times New Roman"/>
          <w:b/>
        </w:rPr>
        <w:t xml:space="preserve">Okres gwarancji (w </w:t>
      </w:r>
      <w:r w:rsidR="0092645C">
        <w:rPr>
          <w:rFonts w:ascii="Times New Roman" w:hAnsi="Times New Roman" w:cs="Times New Roman"/>
          <w:b/>
        </w:rPr>
        <w:t>miesiącach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</w:t>
      </w:r>
      <w:bookmarkStart w:id="0" w:name="_GoBack"/>
      <w:bookmarkEnd w:id="0"/>
      <w:r w:rsidR="00614BC9">
        <w:rPr>
          <w:rFonts w:ascii="Times New Roman" w:hAnsi="Times New Roman" w:cs="Times New Roman"/>
        </w:rPr>
        <w:t xml:space="preserve">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….</w:t>
      </w:r>
      <w:r w:rsidR="0079054D" w:rsidRPr="00A8550A">
        <w:rPr>
          <w:rFonts w:ascii="Times New Roman" w:hAnsi="Times New Roman" w:cs="Times New Roman"/>
        </w:rPr>
        <w:t>.</w:t>
      </w:r>
    </w:p>
    <w:p w:rsidR="00566444" w:rsidRDefault="00566444" w:rsidP="005664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Udźwig podstawowy (w kilogramach)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.</w:t>
      </w:r>
      <w:r w:rsidRPr="00376D7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B70175" w:rsidRDefault="00566444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</w:t>
      </w:r>
      <w:r w:rsidR="00B70175">
        <w:rPr>
          <w:rFonts w:ascii="Times New Roman" w:hAnsi="Times New Roman" w:cs="Times New Roman"/>
          <w:b/>
        </w:rPr>
        <w:t xml:space="preserve">Termin ważności oferty: </w:t>
      </w:r>
      <w:r w:rsidR="00B70175" w:rsidRPr="00376D7D">
        <w:rPr>
          <w:rFonts w:ascii="Times New Roman" w:hAnsi="Times New Roman" w:cs="Times New Roman"/>
        </w:rPr>
        <w:t>…………………………</w:t>
      </w:r>
      <w:r w:rsidR="00B70175">
        <w:rPr>
          <w:rFonts w:ascii="Times New Roman" w:hAnsi="Times New Roman" w:cs="Times New Roman"/>
        </w:rPr>
        <w:t>………………………………………………….</w:t>
      </w:r>
    </w:p>
    <w:p w:rsidR="00AB142A" w:rsidRDefault="00AB14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3AA2" w:rsidRPr="00A8550A" w:rsidRDefault="00461147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0175">
        <w:rPr>
          <w:rFonts w:ascii="Times New Roman" w:hAnsi="Times New Roman" w:cs="Times New Roman"/>
          <w:b/>
        </w:rPr>
        <w:t xml:space="preserve">. </w:t>
      </w:r>
      <w:r w:rsidR="00233AA2" w:rsidRPr="00A8550A">
        <w:rPr>
          <w:rFonts w:ascii="Times New Roman" w:hAnsi="Times New Roman" w:cs="Times New Roman"/>
          <w:b/>
        </w:rPr>
        <w:t xml:space="preserve">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B70175" w:rsidRPr="00451AC0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>
        <w:rPr>
          <w:rFonts w:ascii="Times New Roman" w:hAnsi="Times New Roman" w:cs="Times New Roman"/>
        </w:rPr>
        <w:t>;</w:t>
      </w:r>
    </w:p>
    <w:p w:rsidR="00B70175" w:rsidRDefault="00B70175" w:rsidP="00B70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4A" w:rsidRDefault="00BA2A4A" w:rsidP="00233AA2">
      <w:pPr>
        <w:spacing w:after="0" w:line="240" w:lineRule="auto"/>
      </w:pPr>
      <w:r>
        <w:separator/>
      </w:r>
    </w:p>
  </w:endnote>
  <w:endnote w:type="continuationSeparator" w:id="0">
    <w:p w:rsidR="00BA2A4A" w:rsidRDefault="00BA2A4A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44">
          <w:rPr>
            <w:noProof/>
          </w:rPr>
          <w:t>4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4A" w:rsidRDefault="00BA2A4A" w:rsidP="00233AA2">
      <w:pPr>
        <w:spacing w:after="0" w:line="240" w:lineRule="auto"/>
      </w:pPr>
      <w:r>
        <w:separator/>
      </w:r>
    </w:p>
  </w:footnote>
  <w:footnote w:type="continuationSeparator" w:id="0">
    <w:p w:rsidR="00BA2A4A" w:rsidRDefault="00BA2A4A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EF750B">
    <w:pPr>
      <w:pStyle w:val="Nagwek"/>
      <w:rPr>
        <w:rFonts w:ascii="Arial" w:hAnsi="Arial" w:cs="Arial"/>
        <w:i/>
        <w:iCs/>
        <w:sz w:val="16"/>
        <w:szCs w:val="16"/>
      </w:rPr>
    </w:pPr>
    <w:r w:rsidRPr="00010DFD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0B" w:rsidRDefault="00EF750B">
    <w:pPr>
      <w:pStyle w:val="Nagwek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6C2162">
      <w:rPr>
        <w:rFonts w:ascii="Arial" w:hAnsi="Arial" w:cs="Arial"/>
        <w:i/>
        <w:iCs/>
        <w:sz w:val="16"/>
        <w:szCs w:val="16"/>
      </w:rPr>
      <w:t>02</w:t>
    </w:r>
    <w:r w:rsidR="00C93C3C">
      <w:rPr>
        <w:rFonts w:ascii="Arial" w:hAnsi="Arial" w:cs="Arial"/>
        <w:i/>
        <w:iCs/>
        <w:sz w:val="16"/>
        <w:szCs w:val="16"/>
      </w:rPr>
      <w:t>/02/2018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2F7C66"/>
    <w:multiLevelType w:val="hybridMultilevel"/>
    <w:tmpl w:val="2C3094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678"/>
    <w:multiLevelType w:val="hybridMultilevel"/>
    <w:tmpl w:val="8282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6616B"/>
    <w:multiLevelType w:val="hybridMultilevel"/>
    <w:tmpl w:val="1E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3"/>
  </w:num>
  <w:num w:numId="6">
    <w:abstractNumId w:val="9"/>
  </w:num>
  <w:num w:numId="7">
    <w:abstractNumId w:val="23"/>
  </w:num>
  <w:num w:numId="8">
    <w:abstractNumId w:val="15"/>
  </w:num>
  <w:num w:numId="9">
    <w:abstractNumId w:val="12"/>
  </w:num>
  <w:num w:numId="10">
    <w:abstractNumId w:val="5"/>
  </w:num>
  <w:num w:numId="11">
    <w:abstractNumId w:val="20"/>
  </w:num>
  <w:num w:numId="12">
    <w:abstractNumId w:val="21"/>
  </w:num>
  <w:num w:numId="13">
    <w:abstractNumId w:val="8"/>
  </w:num>
  <w:num w:numId="14">
    <w:abstractNumId w:val="22"/>
  </w:num>
  <w:num w:numId="15">
    <w:abstractNumId w:val="26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13"/>
  </w:num>
  <w:num w:numId="22">
    <w:abstractNumId w:val="10"/>
  </w:num>
  <w:num w:numId="23">
    <w:abstractNumId w:val="7"/>
  </w:num>
  <w:num w:numId="24">
    <w:abstractNumId w:val="2"/>
  </w:num>
  <w:num w:numId="25">
    <w:abstractNumId w:val="25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A0E4D"/>
    <w:rsid w:val="000E29C6"/>
    <w:rsid w:val="00124EA9"/>
    <w:rsid w:val="00131E8F"/>
    <w:rsid w:val="00143D30"/>
    <w:rsid w:val="001630C2"/>
    <w:rsid w:val="00186A9F"/>
    <w:rsid w:val="001A2323"/>
    <w:rsid w:val="00200C8E"/>
    <w:rsid w:val="00206F62"/>
    <w:rsid w:val="00233AA2"/>
    <w:rsid w:val="00282BE9"/>
    <w:rsid w:val="002B7C6A"/>
    <w:rsid w:val="002C14AC"/>
    <w:rsid w:val="002D0783"/>
    <w:rsid w:val="003435F8"/>
    <w:rsid w:val="003677DA"/>
    <w:rsid w:val="00391307"/>
    <w:rsid w:val="003A6849"/>
    <w:rsid w:val="003B0F24"/>
    <w:rsid w:val="003E3E91"/>
    <w:rsid w:val="003F20E5"/>
    <w:rsid w:val="00443533"/>
    <w:rsid w:val="00444280"/>
    <w:rsid w:val="00461147"/>
    <w:rsid w:val="004E748F"/>
    <w:rsid w:val="00515185"/>
    <w:rsid w:val="00540344"/>
    <w:rsid w:val="005455D3"/>
    <w:rsid w:val="00547490"/>
    <w:rsid w:val="00552985"/>
    <w:rsid w:val="00566444"/>
    <w:rsid w:val="00566AEE"/>
    <w:rsid w:val="00573D09"/>
    <w:rsid w:val="005919D1"/>
    <w:rsid w:val="005A47DC"/>
    <w:rsid w:val="005B26E5"/>
    <w:rsid w:val="005C13C3"/>
    <w:rsid w:val="005D72AB"/>
    <w:rsid w:val="00607543"/>
    <w:rsid w:val="00610669"/>
    <w:rsid w:val="00614BC9"/>
    <w:rsid w:val="0063490F"/>
    <w:rsid w:val="00636FB6"/>
    <w:rsid w:val="00645C84"/>
    <w:rsid w:val="00646B73"/>
    <w:rsid w:val="006A001C"/>
    <w:rsid w:val="006A1BDF"/>
    <w:rsid w:val="006C2162"/>
    <w:rsid w:val="007350D4"/>
    <w:rsid w:val="00736682"/>
    <w:rsid w:val="0075086F"/>
    <w:rsid w:val="00776068"/>
    <w:rsid w:val="0079054D"/>
    <w:rsid w:val="00821FF5"/>
    <w:rsid w:val="008604EC"/>
    <w:rsid w:val="00876237"/>
    <w:rsid w:val="008A101C"/>
    <w:rsid w:val="008E0D83"/>
    <w:rsid w:val="008E49A2"/>
    <w:rsid w:val="008F22BD"/>
    <w:rsid w:val="00916389"/>
    <w:rsid w:val="0092645C"/>
    <w:rsid w:val="009304E9"/>
    <w:rsid w:val="00946C12"/>
    <w:rsid w:val="00953EF9"/>
    <w:rsid w:val="009641F8"/>
    <w:rsid w:val="00970247"/>
    <w:rsid w:val="00983C81"/>
    <w:rsid w:val="009930B3"/>
    <w:rsid w:val="009A6B22"/>
    <w:rsid w:val="00A05E57"/>
    <w:rsid w:val="00A15533"/>
    <w:rsid w:val="00A31FC2"/>
    <w:rsid w:val="00A33F1D"/>
    <w:rsid w:val="00A7652F"/>
    <w:rsid w:val="00A83442"/>
    <w:rsid w:val="00A8550A"/>
    <w:rsid w:val="00A86C79"/>
    <w:rsid w:val="00A934BE"/>
    <w:rsid w:val="00AB142A"/>
    <w:rsid w:val="00AE47BA"/>
    <w:rsid w:val="00AE5914"/>
    <w:rsid w:val="00B70175"/>
    <w:rsid w:val="00B80423"/>
    <w:rsid w:val="00BA2A4A"/>
    <w:rsid w:val="00C31DAE"/>
    <w:rsid w:val="00C41D43"/>
    <w:rsid w:val="00C93C3C"/>
    <w:rsid w:val="00CB5CF2"/>
    <w:rsid w:val="00D04B10"/>
    <w:rsid w:val="00D66E54"/>
    <w:rsid w:val="00E57840"/>
    <w:rsid w:val="00E77E49"/>
    <w:rsid w:val="00EB5CC1"/>
    <w:rsid w:val="00EF0A8B"/>
    <w:rsid w:val="00EF750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Betlej</cp:lastModifiedBy>
  <cp:revision>35</cp:revision>
  <dcterms:created xsi:type="dcterms:W3CDTF">2017-01-09T09:00:00Z</dcterms:created>
  <dcterms:modified xsi:type="dcterms:W3CDTF">2018-02-12T09:38:00Z</dcterms:modified>
</cp:coreProperties>
</file>